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E33C5" w:rsidRDefault="00EA423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650511" cy="7279758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0511" cy="72797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F20" w:rsidRDefault="00EA4232" w:rsidP="00EA423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A4232">
                              <w:rPr>
                                <w:b/>
                                <w:sz w:val="28"/>
                                <w:szCs w:val="28"/>
                              </w:rPr>
                              <w:t>Uhland Community Spring Resource Fair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A4232" w:rsidRDefault="00EA4232" w:rsidP="00EA423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A4232">
                              <w:rPr>
                                <w:b/>
                                <w:sz w:val="28"/>
                                <w:szCs w:val="28"/>
                              </w:rPr>
                              <w:t>Connecting People to a Healthy Living</w:t>
                            </w:r>
                          </w:p>
                          <w:p w:rsidR="00EA4232" w:rsidRPr="00EA4232" w:rsidRDefault="00EA4232" w:rsidP="00EA4232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A4232">
                              <w:rPr>
                                <w:b/>
                                <w:sz w:val="28"/>
                                <w:szCs w:val="28"/>
                              </w:rPr>
                              <w:t>Thursday, April 23, 2015</w:t>
                            </w:r>
                          </w:p>
                          <w:p w:rsidR="00EA4232" w:rsidRPr="00EA4232" w:rsidRDefault="00EA4232" w:rsidP="00EA4232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A4232">
                              <w:rPr>
                                <w:b/>
                                <w:sz w:val="28"/>
                                <w:szCs w:val="28"/>
                              </w:rPr>
                              <w:t>2:00pm – 4:00pm</w:t>
                            </w:r>
                          </w:p>
                          <w:p w:rsidR="00EA4232" w:rsidRPr="00EA4232" w:rsidRDefault="00EA4232" w:rsidP="00EA4232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A4232">
                              <w:rPr>
                                <w:b/>
                                <w:sz w:val="28"/>
                                <w:szCs w:val="28"/>
                              </w:rPr>
                              <w:t>Uhland Community Center</w:t>
                            </w:r>
                          </w:p>
                          <w:p w:rsidR="00EA4232" w:rsidRPr="00EA4232" w:rsidRDefault="00EA4232" w:rsidP="00EA4232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A4232">
                              <w:rPr>
                                <w:b/>
                                <w:sz w:val="28"/>
                                <w:szCs w:val="28"/>
                              </w:rPr>
                              <w:t>15 N. Old Spanish Trail</w:t>
                            </w:r>
                          </w:p>
                          <w:p w:rsidR="00EA4232" w:rsidRDefault="00EA4232" w:rsidP="00EA4232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A4232">
                              <w:rPr>
                                <w:b/>
                                <w:sz w:val="28"/>
                                <w:szCs w:val="28"/>
                              </w:rPr>
                              <w:t>Uhland, TX</w:t>
                            </w:r>
                          </w:p>
                          <w:p w:rsidR="00EA4232" w:rsidRPr="00EA4232" w:rsidRDefault="00EA4232" w:rsidP="00EA4232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A4232" w:rsidRPr="00EA4232" w:rsidRDefault="00EA4232" w:rsidP="00EA423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A4232">
                              <w:rPr>
                                <w:b/>
                                <w:sz w:val="28"/>
                                <w:szCs w:val="28"/>
                              </w:rPr>
                              <w:t>Educational tables will be set up by the following companies:</w:t>
                            </w:r>
                          </w:p>
                          <w:p w:rsidR="00EA4232" w:rsidRPr="00ED3F20" w:rsidRDefault="00EA4232" w:rsidP="00ED3F20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D3F2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Bee First Primary Home Care </w:t>
                            </w:r>
                          </w:p>
                          <w:p w:rsidR="00EA4232" w:rsidRPr="00ED3F20" w:rsidRDefault="00EA4232" w:rsidP="00ED3F20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D3F20">
                              <w:rPr>
                                <w:b/>
                                <w:sz w:val="28"/>
                                <w:szCs w:val="28"/>
                              </w:rPr>
                              <w:t>Capital Area Food Bank of Texas</w:t>
                            </w:r>
                          </w:p>
                          <w:p w:rsidR="00EA4232" w:rsidRPr="00ED3F20" w:rsidRDefault="00EA4232" w:rsidP="00ED3F20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D3F20">
                              <w:rPr>
                                <w:b/>
                                <w:sz w:val="28"/>
                                <w:szCs w:val="28"/>
                              </w:rPr>
                              <w:t>Community Action, Inc. of Central Texas</w:t>
                            </w:r>
                          </w:p>
                          <w:p w:rsidR="00EA4232" w:rsidRPr="00ED3F20" w:rsidRDefault="00EA4232" w:rsidP="00ED3F20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D3F20">
                              <w:rPr>
                                <w:b/>
                                <w:sz w:val="28"/>
                                <w:szCs w:val="28"/>
                              </w:rPr>
                              <w:t>Community Health Centers of South Central TX, Inc.</w:t>
                            </w:r>
                          </w:p>
                          <w:p w:rsidR="00EA4232" w:rsidRPr="00ED3F20" w:rsidRDefault="00EA4232" w:rsidP="00ED3F20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D3F20">
                              <w:rPr>
                                <w:b/>
                                <w:sz w:val="28"/>
                                <w:szCs w:val="28"/>
                              </w:rPr>
                              <w:t>Connections, Individual and Family Sessions</w:t>
                            </w:r>
                          </w:p>
                          <w:p w:rsidR="00EA4232" w:rsidRPr="00ED3F20" w:rsidRDefault="00EA4232" w:rsidP="00ED3F20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D3F2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Hays Caldwell Council on Alcohol &amp; Drug Abuse </w:t>
                            </w:r>
                          </w:p>
                          <w:p w:rsidR="00EA4232" w:rsidRPr="00ED3F20" w:rsidRDefault="00EA4232" w:rsidP="00ED3F20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D3F20">
                              <w:rPr>
                                <w:b/>
                                <w:sz w:val="28"/>
                                <w:szCs w:val="28"/>
                              </w:rPr>
                              <w:t>Quality Providers Home Care Inc.</w:t>
                            </w:r>
                          </w:p>
                          <w:p w:rsidR="00EA4232" w:rsidRPr="00ED3F20" w:rsidRDefault="00EA4232" w:rsidP="00ED3F20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D3F20">
                              <w:rPr>
                                <w:b/>
                                <w:sz w:val="28"/>
                                <w:szCs w:val="28"/>
                              </w:rPr>
                              <w:t>Free:</w:t>
                            </w:r>
                          </w:p>
                          <w:p w:rsidR="00EA4232" w:rsidRPr="00ED3F20" w:rsidRDefault="00EA4232" w:rsidP="00ED3F20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D3F20">
                              <w:rPr>
                                <w:b/>
                                <w:sz w:val="28"/>
                                <w:szCs w:val="28"/>
                              </w:rPr>
                              <w:t>Glucose Screening</w:t>
                            </w:r>
                          </w:p>
                          <w:p w:rsidR="00EA4232" w:rsidRPr="00ED3F20" w:rsidRDefault="00EA4232" w:rsidP="00ED3F20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D3F20">
                              <w:rPr>
                                <w:b/>
                                <w:sz w:val="28"/>
                                <w:szCs w:val="28"/>
                              </w:rPr>
                              <w:t>Blood Pressure Checks</w:t>
                            </w:r>
                          </w:p>
                          <w:p w:rsidR="00EA4232" w:rsidRPr="00EA4232" w:rsidRDefault="00EA4232" w:rsidP="00EA423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A4232" w:rsidRDefault="00EA4232" w:rsidP="00EA423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A4232" w:rsidRDefault="00EA4232" w:rsidP="00EA4232">
                            <w:pPr>
                              <w:rPr>
                                <w:b/>
                              </w:rPr>
                            </w:pPr>
                          </w:p>
                          <w:p w:rsidR="00EA4232" w:rsidRDefault="00EA4232" w:rsidP="00EA4232"/>
                          <w:p w:rsidR="00EA4232" w:rsidRDefault="00EA42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87.45pt;height:573.2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SZADgIAAPUDAAAOAAAAZHJzL2Uyb0RvYy54bWysU9tuGyEQfa/Uf0C813uJN7ZXXkdp0lSV&#10;0ouU9AMwy3pRgaGAvet+fQfWcaz2rSoPCJiZM3PODOubUStyEM5LMA0tZjklwnBopdk19Pvzw7sl&#10;JT4w0zIFRjT0KDy92bx9sx5sLUroQbXCEQQxvh5sQ/sQbJ1lnvdCMz8DKwwaO3CaBby6XdY6NiC6&#10;VlmZ59fZAK61DrjwHl/vJyPdJPyuEzx87TovAlENxdpC2l3at3HPNmtW7xyzveSnMtg/VKGZNJj0&#10;DHXPAiN7J/+C0pI78NCFGQedQddJLhIHZFPkf7B56pkViQuK4+1ZJv//YPmXwzdHZNvQq3xBiWEa&#10;m/QsxkDew0jKqM9gfY1uTxYdw4jP2OfE1dtH4D88MXDXM7MTt87B0AvWYn1FjMwuQiccH0G2w2do&#10;MQ3bB0hAY+d0FA/lIIiOfTqeexNL4fh4dV3lVVFQwtG2KBerRbVMOVj9Em6dDx8FaBIPDXXY/ATP&#10;Do8+xHJY/eISsxl4kEqlAVCGDA1dVWWVAi4sWgacTyV1Q5d5XNPERJYfTJuCA5NqOmMCZU60I9OJ&#10;cxi3IzpGLbbQHlEAB9Mc4r/BQw/uFyUDzmBD/c89c4IS9cmgiKtiPo9Dmy7zalHixV1atpcWZjhC&#10;NTRQMh3vQhr0iestit3JJMNrJadacbaSOqd/EIf38p68Xn/r5jcAAAD//wMAUEsDBBQABgAIAAAA&#10;IQDbPO0t2wAAAAYBAAAPAAAAZHJzL2Rvd25yZXYueG1sTI9BS8NAEIXvgv9hGcGbna2k1cZsiihe&#10;FasWettmp0kwOxuy2yb+e0cvenkwvMd73xTryXfqRENsAxuYzzQo4iq4lmsD729PV7egYrLsbBeY&#10;DHxRhHV5flbY3IWRX+m0SbWSEo65NdCk1OeIsWrI2zgLPbF4hzB4m+QcanSDHaXcd3it9RK9bVkW&#10;GtvTQ0PV5+boDXw8H3bbTL/Uj37Rj2HSyH6FxlxeTPd3oBJN6S8MP/iCDqUw7cORXVSdAXkk/ap4&#10;i5tsBWovoXm2zADLAv/jl98AAAD//wMAUEsBAi0AFAAGAAgAAAAhALaDOJL+AAAA4QEAABMAAAAA&#10;AAAAAAAAAAAAAAAAAFtDb250ZW50X1R5cGVzXS54bWxQSwECLQAUAAYACAAAACEAOP0h/9YAAACU&#10;AQAACwAAAAAAAAAAAAAAAAAvAQAAX3JlbHMvLnJlbHNQSwECLQAUAAYACAAAACEAs9EmQA4CAAD1&#10;AwAADgAAAAAAAAAAAAAAAAAuAgAAZHJzL2Uyb0RvYy54bWxQSwECLQAUAAYACAAAACEA2zztLdsA&#10;AAAGAQAADwAAAAAAAAAAAAAAAABoBAAAZHJzL2Rvd25yZXYueG1sUEsFBgAAAAAEAAQA8wAAAHAF&#10;AAAAAA==&#10;" filled="f" stroked="f">
                <v:textbox>
                  <w:txbxContent>
                    <w:p w:rsidR="00ED3F20" w:rsidRDefault="00EA4232" w:rsidP="00EA423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A4232">
                        <w:rPr>
                          <w:b/>
                          <w:sz w:val="28"/>
                          <w:szCs w:val="28"/>
                        </w:rPr>
                        <w:t>Uhland Community Spring Resource Fair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EA4232" w:rsidRDefault="00EA4232" w:rsidP="00EA423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A4232">
                        <w:rPr>
                          <w:b/>
                          <w:sz w:val="28"/>
                          <w:szCs w:val="28"/>
                        </w:rPr>
                        <w:t>Connecting People to a Healthy Living</w:t>
                      </w:r>
                    </w:p>
                    <w:p w:rsidR="00EA4232" w:rsidRPr="00EA4232" w:rsidRDefault="00EA4232" w:rsidP="00EA4232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A4232">
                        <w:rPr>
                          <w:b/>
                          <w:sz w:val="28"/>
                          <w:szCs w:val="28"/>
                        </w:rPr>
                        <w:t>Thursday, April 23, 2015</w:t>
                      </w:r>
                    </w:p>
                    <w:p w:rsidR="00EA4232" w:rsidRPr="00EA4232" w:rsidRDefault="00EA4232" w:rsidP="00EA4232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A4232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Pr="00EA4232">
                        <w:rPr>
                          <w:b/>
                          <w:sz w:val="28"/>
                          <w:szCs w:val="28"/>
                        </w:rPr>
                        <w:t>:00pm – 4:00pm</w:t>
                      </w:r>
                    </w:p>
                    <w:p w:rsidR="00EA4232" w:rsidRPr="00EA4232" w:rsidRDefault="00EA4232" w:rsidP="00EA4232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A4232">
                        <w:rPr>
                          <w:b/>
                          <w:sz w:val="28"/>
                          <w:szCs w:val="28"/>
                        </w:rPr>
                        <w:t>Uhland Community Center</w:t>
                      </w:r>
                    </w:p>
                    <w:p w:rsidR="00EA4232" w:rsidRPr="00EA4232" w:rsidRDefault="00EA4232" w:rsidP="00EA4232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A4232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Pr="00EA4232">
                        <w:rPr>
                          <w:b/>
                          <w:sz w:val="28"/>
                          <w:szCs w:val="28"/>
                        </w:rPr>
                        <w:t>5 N. Old Spanish Trail</w:t>
                      </w:r>
                    </w:p>
                    <w:p w:rsidR="00EA4232" w:rsidRDefault="00EA4232" w:rsidP="00EA4232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A4232">
                        <w:rPr>
                          <w:b/>
                          <w:sz w:val="28"/>
                          <w:szCs w:val="28"/>
                        </w:rPr>
                        <w:t>Uhland, TX</w:t>
                      </w:r>
                    </w:p>
                    <w:p w:rsidR="00EA4232" w:rsidRPr="00EA4232" w:rsidRDefault="00EA4232" w:rsidP="00EA4232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A4232" w:rsidRPr="00EA4232" w:rsidRDefault="00EA4232" w:rsidP="00EA423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A4232">
                        <w:rPr>
                          <w:b/>
                          <w:sz w:val="28"/>
                          <w:szCs w:val="28"/>
                        </w:rPr>
                        <w:t>Educational tables will be set up by the following companies:</w:t>
                      </w:r>
                    </w:p>
                    <w:p w:rsidR="00EA4232" w:rsidRPr="00ED3F20" w:rsidRDefault="00EA4232" w:rsidP="00ED3F20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ED3F20">
                        <w:rPr>
                          <w:b/>
                          <w:sz w:val="28"/>
                          <w:szCs w:val="28"/>
                        </w:rPr>
                        <w:t xml:space="preserve">Bee First Primary Home Care </w:t>
                      </w:r>
                    </w:p>
                    <w:p w:rsidR="00EA4232" w:rsidRPr="00ED3F20" w:rsidRDefault="00EA4232" w:rsidP="00ED3F20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ED3F20">
                        <w:rPr>
                          <w:b/>
                          <w:sz w:val="28"/>
                          <w:szCs w:val="28"/>
                        </w:rPr>
                        <w:t>Capital Area Food Bank of Texas</w:t>
                      </w:r>
                    </w:p>
                    <w:p w:rsidR="00EA4232" w:rsidRPr="00ED3F20" w:rsidRDefault="00EA4232" w:rsidP="00ED3F20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ED3F20">
                        <w:rPr>
                          <w:b/>
                          <w:sz w:val="28"/>
                          <w:szCs w:val="28"/>
                        </w:rPr>
                        <w:t>Community Action, Inc. of Central Texas</w:t>
                      </w:r>
                    </w:p>
                    <w:p w:rsidR="00EA4232" w:rsidRPr="00ED3F20" w:rsidRDefault="00EA4232" w:rsidP="00ED3F20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ED3F20">
                        <w:rPr>
                          <w:b/>
                          <w:sz w:val="28"/>
                          <w:szCs w:val="28"/>
                        </w:rPr>
                        <w:t>Community Health Centers of South Central TX, Inc.</w:t>
                      </w:r>
                    </w:p>
                    <w:p w:rsidR="00EA4232" w:rsidRPr="00ED3F20" w:rsidRDefault="00EA4232" w:rsidP="00ED3F20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ED3F20">
                        <w:rPr>
                          <w:b/>
                          <w:sz w:val="28"/>
                          <w:szCs w:val="28"/>
                        </w:rPr>
                        <w:t>Connections, Individual and Family Sessions</w:t>
                      </w:r>
                    </w:p>
                    <w:p w:rsidR="00EA4232" w:rsidRPr="00ED3F20" w:rsidRDefault="00EA4232" w:rsidP="00ED3F20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ED3F20">
                        <w:rPr>
                          <w:b/>
                          <w:sz w:val="28"/>
                          <w:szCs w:val="28"/>
                        </w:rPr>
                        <w:t xml:space="preserve">Hays Caldwell Council on Alcohol &amp; Drug Abuse </w:t>
                      </w:r>
                    </w:p>
                    <w:p w:rsidR="00EA4232" w:rsidRPr="00ED3F20" w:rsidRDefault="00EA4232" w:rsidP="00ED3F20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ED3F20">
                        <w:rPr>
                          <w:b/>
                          <w:sz w:val="28"/>
                          <w:szCs w:val="28"/>
                        </w:rPr>
                        <w:t>Quality Providers Home Care Inc.</w:t>
                      </w:r>
                    </w:p>
                    <w:p w:rsidR="00EA4232" w:rsidRPr="00ED3F20" w:rsidRDefault="00EA4232" w:rsidP="00ED3F20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D3F20">
                        <w:rPr>
                          <w:b/>
                          <w:sz w:val="28"/>
                          <w:szCs w:val="28"/>
                        </w:rPr>
                        <w:t>Free:</w:t>
                      </w:r>
                    </w:p>
                    <w:p w:rsidR="00EA4232" w:rsidRPr="00ED3F20" w:rsidRDefault="00EA4232" w:rsidP="00ED3F20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D3F20">
                        <w:rPr>
                          <w:b/>
                          <w:sz w:val="28"/>
                          <w:szCs w:val="28"/>
                        </w:rPr>
                        <w:t>Glucose Screening</w:t>
                      </w:r>
                    </w:p>
                    <w:p w:rsidR="00EA4232" w:rsidRPr="00ED3F20" w:rsidRDefault="00EA4232" w:rsidP="00ED3F20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D3F20">
                        <w:rPr>
                          <w:b/>
                          <w:sz w:val="28"/>
                          <w:szCs w:val="28"/>
                        </w:rPr>
                        <w:t>Blood Pressure Checks</w:t>
                      </w:r>
                    </w:p>
                    <w:p w:rsidR="00EA4232" w:rsidRPr="00EA4232" w:rsidRDefault="00EA4232" w:rsidP="00EA423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A4232" w:rsidRDefault="00EA4232" w:rsidP="00EA4232">
                      <w:pPr>
                        <w:jc w:val="center"/>
                        <w:rPr>
                          <w:b/>
                        </w:rPr>
                      </w:pPr>
                    </w:p>
                    <w:p w:rsidR="00EA4232" w:rsidRDefault="00EA4232" w:rsidP="00EA4232">
                      <w:pPr>
                        <w:rPr>
                          <w:b/>
                        </w:rPr>
                      </w:pPr>
                    </w:p>
                    <w:p w:rsidR="00EA4232" w:rsidRDefault="00EA4232" w:rsidP="00EA4232"/>
                    <w:p w:rsidR="00EA4232" w:rsidRDefault="00EA4232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947144" cy="8350102"/>
            <wp:effectExtent l="0" t="0" r="0" b="0"/>
            <wp:docPr id="1" name="Picture 1" descr="C:\Users\ddavis\AppData\Local\Microsoft\Windows\Temporary Internet Files\Content.IE5\R7TRU4WW\2546150679_264e803b6f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avis\AppData\Local\Microsoft\Windows\Temporary Internet Files\Content.IE5\R7TRU4WW\2546150679_264e803b6f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835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3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64F13"/>
    <w:multiLevelType w:val="hybridMultilevel"/>
    <w:tmpl w:val="BE02E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232"/>
    <w:rsid w:val="0059514F"/>
    <w:rsid w:val="00EA4232"/>
    <w:rsid w:val="00ED3F20"/>
    <w:rsid w:val="00FE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10EC9D-CEC3-481C-A4EE-869DF9659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2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23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A42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2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Davis</dc:creator>
  <cp:lastModifiedBy>Karen Gallaher</cp:lastModifiedBy>
  <cp:revision>2</cp:revision>
  <dcterms:created xsi:type="dcterms:W3CDTF">2015-04-14T19:50:00Z</dcterms:created>
  <dcterms:modified xsi:type="dcterms:W3CDTF">2015-04-14T19:50:00Z</dcterms:modified>
</cp:coreProperties>
</file>